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39" w:rsidRPr="005F1DAB" w:rsidRDefault="008A6439" w:rsidP="008A6439">
      <w:pPr>
        <w:tabs>
          <w:tab w:val="left" w:pos="360"/>
        </w:tabs>
        <w:ind w:left="5387"/>
        <w:rPr>
          <w:szCs w:val="24"/>
        </w:rPr>
      </w:pPr>
      <w:r w:rsidRPr="005F1DAB">
        <w:rPr>
          <w:szCs w:val="24"/>
        </w:rPr>
        <w:t>Anykščių r. Svėdasų Juozo Tumo-Vaižganto gimnazijos ugdymo ne mokyklos aplinkoje organizavimo tvarkos aprašo</w:t>
      </w:r>
    </w:p>
    <w:p w:rsidR="008A6439" w:rsidRPr="005F1DAB" w:rsidRDefault="008A6439" w:rsidP="008A6439">
      <w:pPr>
        <w:tabs>
          <w:tab w:val="left" w:pos="360"/>
        </w:tabs>
        <w:ind w:left="5387"/>
        <w:rPr>
          <w:szCs w:val="24"/>
        </w:rPr>
      </w:pPr>
      <w:r w:rsidRPr="005F1DAB">
        <w:rPr>
          <w:szCs w:val="24"/>
        </w:rPr>
        <w:t>3 priedas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b/>
          <w:bCs/>
          <w:szCs w:val="24"/>
        </w:rPr>
      </w:pPr>
      <w:r w:rsidRPr="005F1DAB">
        <w:rPr>
          <w:b/>
          <w:bCs/>
          <w:szCs w:val="24"/>
        </w:rPr>
        <w:t>ANYKŠČIŲ R. SVĖDASŲ JUOZO TUMO-VAIŽGANTO GIMNAZIJOS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b/>
          <w:bCs/>
          <w:szCs w:val="24"/>
        </w:rPr>
      </w:pPr>
      <w:r w:rsidRPr="005F1DAB">
        <w:rPr>
          <w:b/>
          <w:bCs/>
          <w:szCs w:val="24"/>
        </w:rPr>
        <w:t>VARŽYBŲ (SĄSKRYDŽIO) NUOSTATAI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I SKYRIUS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BENDROSIOS NUOSTATOS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1. Organizatoriai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>2. Nuostatai skelbiami.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II SKYRIUS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TIKSLAS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3. Tikslas ir uždaviniai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III SKYRIUS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DALYVIAI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4. Dalyviai (mokinių skaičius, klasė)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IV SKYRIUS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RENGINIO ORGANIZAVIMAS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5. Laikas ir vieta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6. Renginio organizavimas, eiga: (nurodomi organizatoriai, vykdytojai ir dokumentai, kuriais vadovaujantis organizuojamas ir vykdomas renginys)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7. Dalyvių priėmimo sąlygos (jeigu renginys vyksta gamtoje, nurodoma, kokį inventorių turi turėti renginio dalyviai, jeigu renginys su nakvyne – nakvynės sąlygos)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V SKYRIUS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DALYVIŲ VERTINIMAS IR APDOVANOJIMAS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8. Nugalėtojų nustatymas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9. Apdovanojimas 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IV SKYRIUS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DALYVIŲ REGISTRACIJA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10. Dalyvių sąrašas (mokinių amžius ar amžiaus grupės, jeigu yra komandos – komandos sudėtis, sveikatingumo grupė, gydytojo leidimai pridedami): </w:t>
      </w:r>
    </w:p>
    <w:p w:rsidR="008A6439" w:rsidRPr="005F1DAB" w:rsidRDefault="008A6439" w:rsidP="008A6439">
      <w:pPr>
        <w:widowControl w:val="0"/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_______________________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>Renginio nuostatus parengė:</w:t>
      </w:r>
    </w:p>
    <w:p w:rsidR="008A6439" w:rsidRPr="005F1DAB" w:rsidRDefault="008A6439" w:rsidP="008A6439">
      <w:pPr>
        <w:widowControl w:val="0"/>
        <w:tabs>
          <w:tab w:val="left" w:pos="360"/>
        </w:tabs>
        <w:rPr>
          <w:szCs w:val="24"/>
        </w:rPr>
      </w:pPr>
    </w:p>
    <w:p w:rsidR="0033258E" w:rsidRPr="008A6439" w:rsidRDefault="008A6439" w:rsidP="008A6439">
      <w:pPr>
        <w:widowControl w:val="0"/>
        <w:tabs>
          <w:tab w:val="left" w:pos="360"/>
        </w:tabs>
        <w:rPr>
          <w:szCs w:val="24"/>
        </w:rPr>
      </w:pPr>
      <w:r w:rsidRPr="005F1DAB">
        <w:rPr>
          <w:szCs w:val="24"/>
        </w:rPr>
        <w:t>(Vardas, pavardė)(Parašas)</w:t>
      </w:r>
      <w:bookmarkStart w:id="0" w:name="_GoBack"/>
      <w:bookmarkEnd w:id="0"/>
    </w:p>
    <w:sectPr w:rsidR="0033258E" w:rsidRPr="008A64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F"/>
    <w:rsid w:val="0033258E"/>
    <w:rsid w:val="008A6439"/>
    <w:rsid w:val="00D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7119-04A4-4294-87B8-CFA49D37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9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973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LUKOIL BALTIJA UAB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Verikas</dc:creator>
  <cp:keywords/>
  <dc:description/>
  <cp:lastModifiedBy>Artūras Verikas</cp:lastModifiedBy>
  <cp:revision>2</cp:revision>
  <dcterms:created xsi:type="dcterms:W3CDTF">2024-10-01T09:01:00Z</dcterms:created>
  <dcterms:modified xsi:type="dcterms:W3CDTF">2024-10-01T09:01:00Z</dcterms:modified>
</cp:coreProperties>
</file>