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53" w:rsidRDefault="00675F53" w:rsidP="00675F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SVĖDASŲ JUOZO TUMO-VAIŽGANTO GIMNAZIJO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5F53" w:rsidRDefault="00675F53" w:rsidP="00675F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LIETUVIŲ KALBOS IR LITERATŪROS NUOTOLINIO MOKYMO</w:t>
      </w:r>
      <w:r w:rsidRPr="000A455B">
        <w:rPr>
          <w:rFonts w:ascii="Times New Roman" w:hAnsi="Times New Roman" w:cs="Times New Roman"/>
          <w:b/>
          <w:sz w:val="24"/>
          <w:szCs w:val="24"/>
        </w:rPr>
        <w:t xml:space="preserve"> (SI) </w:t>
      </w:r>
    </w:p>
    <w:p w:rsidR="00675F53" w:rsidRPr="00675F53" w:rsidRDefault="00675F53" w:rsidP="00675F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PLANAS </w:t>
      </w:r>
      <w:r w:rsidRPr="00675F53">
        <w:rPr>
          <w:rFonts w:ascii="Times New Roman" w:hAnsi="Times New Roman" w:cs="Times New Roman"/>
          <w:b/>
          <w:sz w:val="24"/>
          <w:szCs w:val="24"/>
        </w:rPr>
        <w:t>8  KLASEI</w:t>
      </w:r>
    </w:p>
    <w:p w:rsidR="00675F53" w:rsidRPr="000A455B" w:rsidRDefault="00675F53" w:rsidP="00675F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F53" w:rsidRPr="00D044D2" w:rsidRDefault="00675F53" w:rsidP="00675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Bendros taisyklės</w:t>
      </w:r>
    </w:p>
    <w:p w:rsidR="00675F53" w:rsidRPr="00EA26D9" w:rsidRDefault="00675F53" w:rsidP="00675F53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44FF">
        <w:rPr>
          <w:rFonts w:ascii="Times New Roman" w:hAnsi="Times New Roman" w:cs="Times New Roman"/>
          <w:sz w:val="24"/>
          <w:szCs w:val="24"/>
        </w:rPr>
        <w:t>Mokomoji medžiaga</w:t>
      </w:r>
      <w:r w:rsidRPr="00EA26D9">
        <w:rPr>
          <w:rFonts w:ascii="Times New Roman" w:hAnsi="Times New Roman" w:cs="Times New Roman"/>
          <w:sz w:val="24"/>
          <w:szCs w:val="24"/>
        </w:rPr>
        <w:t xml:space="preserve">  ir nuorodos į šaltinius pateikiamos TAMO dienyne, MESSENGER dalyko grupėje (gali būti MOODLE platformoje – mokiniai bus informuoti) iš vakaro arba rytą iki 8 val.</w:t>
      </w:r>
    </w:p>
    <w:p w:rsidR="00675F53" w:rsidRPr="00EA26D9" w:rsidRDefault="00675F53" w:rsidP="00675F53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44FF">
        <w:rPr>
          <w:rFonts w:ascii="Times New Roman" w:hAnsi="Times New Roman" w:cs="Times New Roman"/>
          <w:sz w:val="24"/>
          <w:szCs w:val="24"/>
        </w:rPr>
        <w:t xml:space="preserve">Pamokos </w:t>
      </w:r>
      <w:r w:rsidRPr="00EA26D9">
        <w:rPr>
          <w:rFonts w:ascii="Times New Roman" w:hAnsi="Times New Roman" w:cs="Times New Roman"/>
          <w:sz w:val="24"/>
          <w:szCs w:val="24"/>
        </w:rPr>
        <w:t>vyksta tvarkaraštyje nurodytu laiku.</w:t>
      </w:r>
    </w:p>
    <w:p w:rsidR="00675F53" w:rsidRPr="0074204E" w:rsidRDefault="00675F53" w:rsidP="00675F53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44FF">
        <w:rPr>
          <w:rFonts w:ascii="Times New Roman" w:hAnsi="Times New Roman" w:cs="Times New Roman"/>
          <w:b/>
          <w:bCs/>
          <w:sz w:val="24"/>
          <w:szCs w:val="24"/>
        </w:rPr>
        <w:t>Mokiniai atliktas užduotis</w:t>
      </w:r>
      <w:r w:rsidRPr="009044FF">
        <w:rPr>
          <w:rFonts w:ascii="Times New Roman" w:hAnsi="Times New Roman" w:cs="Times New Roman"/>
          <w:sz w:val="24"/>
          <w:szCs w:val="24"/>
        </w:rPr>
        <w:t xml:space="preserve"> mokytojui siunčia </w:t>
      </w:r>
      <w:r w:rsidRPr="009044FF">
        <w:rPr>
          <w:rFonts w:ascii="Times New Roman" w:hAnsi="Times New Roman" w:cs="Times New Roman"/>
          <w:b/>
          <w:bCs/>
          <w:sz w:val="24"/>
          <w:szCs w:val="24"/>
        </w:rPr>
        <w:t>per</w:t>
      </w:r>
      <w:r w:rsidRPr="0074204E">
        <w:rPr>
          <w:rFonts w:ascii="Times New Roman" w:hAnsi="Times New Roman" w:cs="Times New Roman"/>
          <w:b/>
          <w:bCs/>
          <w:sz w:val="24"/>
          <w:szCs w:val="24"/>
        </w:rPr>
        <w:t xml:space="preserve"> TAMO dienyną arba el. paštu</w:t>
      </w:r>
      <w:r>
        <w:rPr>
          <w:rFonts w:ascii="Times New Roman" w:hAnsi="Times New Roman" w:cs="Times New Roman"/>
          <w:sz w:val="24"/>
          <w:szCs w:val="24"/>
        </w:rPr>
        <w:t xml:space="preserve"> iki</w:t>
      </w:r>
      <w:r w:rsidRPr="0074204E">
        <w:rPr>
          <w:rFonts w:ascii="Times New Roman" w:hAnsi="Times New Roman" w:cs="Times New Roman"/>
          <w:sz w:val="24"/>
          <w:szCs w:val="24"/>
        </w:rPr>
        <w:t xml:space="preserve"> </w:t>
      </w:r>
      <w:r w:rsidRPr="00653E15">
        <w:rPr>
          <w:rFonts w:ascii="Times New Roman" w:hAnsi="Times New Roman" w:cs="Times New Roman"/>
          <w:b/>
          <w:sz w:val="24"/>
          <w:szCs w:val="24"/>
        </w:rPr>
        <w:t>nurodytos datos ir laiko</w:t>
      </w:r>
      <w:r w:rsidRPr="0074204E">
        <w:rPr>
          <w:rFonts w:ascii="Times New Roman" w:hAnsi="Times New Roman" w:cs="Times New Roman"/>
          <w:sz w:val="24"/>
          <w:szCs w:val="24"/>
        </w:rPr>
        <w:t xml:space="preserve"> (būtina nurodyti mokinio vardą, pavardę ir klasę).</w:t>
      </w:r>
    </w:p>
    <w:p w:rsidR="00675F53" w:rsidRDefault="00675F53" w:rsidP="00675F5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Informaciją apie vertinimą ir komentarus mokytojas pateikia  TAMO dienyne, el. paštu  arba individualiais pranešimais bei EMA pratybose</w:t>
      </w:r>
      <w:r w:rsidR="00B020C1">
        <w:rPr>
          <w:rFonts w:ascii="Times New Roman" w:hAnsi="Times New Roman" w:cs="Times New Roman"/>
          <w:sz w:val="24"/>
          <w:szCs w:val="24"/>
        </w:rPr>
        <w:t>, EDUKA klasėje</w:t>
      </w:r>
      <w:r>
        <w:rPr>
          <w:rFonts w:ascii="Times New Roman" w:hAnsi="Times New Roman" w:cs="Times New Roman"/>
          <w:sz w:val="24"/>
          <w:szCs w:val="24"/>
        </w:rPr>
        <w:t xml:space="preserve"> (priklausomai nuo to, kaip bus pateikta atlikta užduotis).</w:t>
      </w:r>
    </w:p>
    <w:p w:rsidR="00675F53" w:rsidRDefault="00675F53" w:rsidP="00675F53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4B10">
        <w:rPr>
          <w:rFonts w:ascii="Times New Roman" w:hAnsi="Times New Roman" w:cs="Times New Roman"/>
          <w:sz w:val="24"/>
          <w:szCs w:val="24"/>
        </w:rPr>
        <w:t xml:space="preserve">Mokiniai bus konsultuojami pamokos metu  pagal tvarkaraštį naudojantis MESSENGER  programa. </w:t>
      </w:r>
    </w:p>
    <w:p w:rsidR="00675F53" w:rsidRPr="00E34B10" w:rsidRDefault="00675F53" w:rsidP="00675F53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4B10">
        <w:rPr>
          <w:rFonts w:ascii="Times New Roman" w:hAnsi="Times New Roman" w:cs="Times New Roman"/>
          <w:sz w:val="24"/>
          <w:szCs w:val="24"/>
        </w:rPr>
        <w:t xml:space="preserve">Papildomos konsultacijos vyks antradieniais 15.00 -16.00 ir ketvirtadieniais 14.00 -15.00 per MESSENGER programą </w:t>
      </w:r>
      <w:r>
        <w:rPr>
          <w:rFonts w:ascii="Times New Roman" w:hAnsi="Times New Roman" w:cs="Times New Roman"/>
          <w:sz w:val="24"/>
          <w:szCs w:val="24"/>
        </w:rPr>
        <w:t xml:space="preserve">dalyko </w:t>
      </w:r>
      <w:r w:rsidRPr="00E34B10">
        <w:rPr>
          <w:rFonts w:ascii="Times New Roman" w:hAnsi="Times New Roman" w:cs="Times New Roman"/>
          <w:sz w:val="24"/>
          <w:szCs w:val="24"/>
        </w:rPr>
        <w:t xml:space="preserve">grupėje. </w:t>
      </w:r>
    </w:p>
    <w:p w:rsidR="00675F53" w:rsidRPr="00E34B10" w:rsidRDefault="00675F53" w:rsidP="00675F5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4B10">
        <w:rPr>
          <w:rFonts w:ascii="Times New Roman" w:hAnsi="Times New Roman" w:cs="Times New Roman"/>
          <w:sz w:val="24"/>
          <w:szCs w:val="24"/>
        </w:rPr>
        <w:t xml:space="preserve">Kontroliniai darbai vyks pagal tvarkaraštį pamokos metu. Mokiniai apie kontrolinį darbą bus informuoti iš anksto ir turės būti prisijungę tuo metu </w:t>
      </w:r>
      <w:r>
        <w:rPr>
          <w:rFonts w:ascii="Times New Roman" w:hAnsi="Times New Roman" w:cs="Times New Roman"/>
          <w:sz w:val="24"/>
          <w:szCs w:val="24"/>
        </w:rPr>
        <w:t>TAMO dienyne</w:t>
      </w:r>
      <w:r w:rsidRPr="00BA0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 MOODLE  sistemoje</w:t>
      </w:r>
      <w:r w:rsidRPr="00E34B10">
        <w:rPr>
          <w:rFonts w:ascii="Times New Roman" w:hAnsi="Times New Roman" w:cs="Times New Roman"/>
          <w:sz w:val="24"/>
          <w:szCs w:val="24"/>
        </w:rPr>
        <w:t>. Užduotys bus pateiktos prieš pamokos pradžią. Atlikę kontrolinio darbo užduotis pamokos pabaigo</w:t>
      </w:r>
      <w:r>
        <w:rPr>
          <w:rFonts w:ascii="Times New Roman" w:hAnsi="Times New Roman" w:cs="Times New Roman"/>
          <w:sz w:val="24"/>
          <w:szCs w:val="24"/>
        </w:rPr>
        <w:t>je mokiniai atsiunčia atsakymus nurodytu būdu.</w:t>
      </w:r>
    </w:p>
    <w:p w:rsidR="00675F53" w:rsidRDefault="00675F53" w:rsidP="00675F53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7833">
        <w:rPr>
          <w:rFonts w:ascii="Times New Roman" w:hAnsi="Times New Roman" w:cs="Times New Roman"/>
          <w:sz w:val="24"/>
          <w:szCs w:val="24"/>
        </w:rPr>
        <w:t xml:space="preserve">Mokytojos el. paštas nuotoliniam  mokymui </w:t>
      </w:r>
      <w:hyperlink r:id="rId6" w:history="1">
        <w:r w:rsidRPr="00811950">
          <w:rPr>
            <w:rStyle w:val="Hipersaitas"/>
            <w:rFonts w:ascii="Times New Roman" w:hAnsi="Times New Roman" w:cs="Times New Roman"/>
            <w:sz w:val="24"/>
            <w:szCs w:val="24"/>
          </w:rPr>
          <w:t>joanagutman</w:t>
        </w:r>
        <w:r w:rsidRPr="00811950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@gmail.com</w:t>
        </w:r>
      </w:hyperlink>
      <w:r w:rsidRPr="00D378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5F53" w:rsidRDefault="00675F53" w:rsidP="00675F53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F53" w:rsidRPr="00A51EBB" w:rsidRDefault="00675F53" w:rsidP="00675F53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EBB">
        <w:rPr>
          <w:rFonts w:ascii="Times New Roman" w:hAnsi="Times New Roman" w:cs="Times New Roman"/>
          <w:b/>
          <w:sz w:val="24"/>
          <w:szCs w:val="24"/>
        </w:rPr>
        <w:t>Pamokų planas kovo 30 – balandžio 3 d.</w:t>
      </w:r>
    </w:p>
    <w:p w:rsidR="00675F53" w:rsidRPr="00A51EBB" w:rsidRDefault="00675F53" w:rsidP="00675F53">
      <w:pPr>
        <w:pStyle w:val="Sraopastraipa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20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55"/>
        <w:gridCol w:w="3402"/>
        <w:gridCol w:w="7938"/>
      </w:tblGrid>
      <w:tr w:rsidR="00675F53" w:rsidRPr="00A51EBB" w:rsidTr="004426F7">
        <w:trPr>
          <w:trHeight w:val="605"/>
        </w:trPr>
        <w:tc>
          <w:tcPr>
            <w:tcW w:w="709" w:type="dxa"/>
          </w:tcPr>
          <w:p w:rsidR="00675F53" w:rsidRPr="00A51EBB" w:rsidRDefault="00675F53" w:rsidP="0044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BB">
              <w:rPr>
                <w:rFonts w:ascii="Times New Roman" w:hAnsi="Times New Roman" w:cs="Times New Roman"/>
                <w:b/>
                <w:sz w:val="24"/>
                <w:szCs w:val="24"/>
              </w:rPr>
              <w:t>Pamokos</w:t>
            </w:r>
          </w:p>
        </w:tc>
        <w:tc>
          <w:tcPr>
            <w:tcW w:w="2155" w:type="dxa"/>
          </w:tcPr>
          <w:p w:rsidR="00675F53" w:rsidRPr="00A51EBB" w:rsidRDefault="00675F53" w:rsidP="004426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5F53" w:rsidRPr="00A51EBB" w:rsidRDefault="00675F53" w:rsidP="004426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3402" w:type="dxa"/>
          </w:tcPr>
          <w:p w:rsidR="00675F53" w:rsidRPr="00A51EBB" w:rsidRDefault="00675F53" w:rsidP="004426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5F53" w:rsidRPr="00A51EBB" w:rsidRDefault="00675F53" w:rsidP="004426F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1E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Uždavinys</w:t>
            </w:r>
          </w:p>
        </w:tc>
        <w:tc>
          <w:tcPr>
            <w:tcW w:w="7938" w:type="dxa"/>
          </w:tcPr>
          <w:p w:rsidR="00675F53" w:rsidRPr="00A51EBB" w:rsidRDefault="00675F53" w:rsidP="004426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5F53" w:rsidRPr="00A51EBB" w:rsidRDefault="00675F53" w:rsidP="004426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Pamokos turinys, vertinimas</w:t>
            </w:r>
          </w:p>
        </w:tc>
      </w:tr>
      <w:tr w:rsidR="00675F53" w:rsidRPr="00A51EBB" w:rsidTr="004426F7">
        <w:tc>
          <w:tcPr>
            <w:tcW w:w="709" w:type="dxa"/>
          </w:tcPr>
          <w:p w:rsidR="00675F53" w:rsidRPr="00A51EBB" w:rsidRDefault="00AF6D56" w:rsidP="004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675F53" w:rsidRPr="00A51EBB" w:rsidRDefault="00675F53" w:rsidP="004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BB">
              <w:rPr>
                <w:rFonts w:ascii="Times New Roman" w:hAnsi="Times New Roman" w:cs="Times New Roman"/>
                <w:sz w:val="24"/>
                <w:szCs w:val="24"/>
              </w:rPr>
              <w:t>Įvadas prieš dirbant nuotoliniu būdu.</w:t>
            </w:r>
          </w:p>
        </w:tc>
        <w:tc>
          <w:tcPr>
            <w:tcW w:w="3402" w:type="dxa"/>
          </w:tcPr>
          <w:p w:rsidR="00675F53" w:rsidRPr="00A51EBB" w:rsidRDefault="00675F53" w:rsidP="004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BB">
              <w:rPr>
                <w:rFonts w:ascii="Times New Roman" w:hAnsi="Times New Roman" w:cs="Times New Roman"/>
                <w:sz w:val="24"/>
                <w:szCs w:val="24"/>
              </w:rPr>
              <w:t>Susipažinę su įvadine pamoka, mokiniai gebės savarankiškai atlikti užduotis, žinos, kaip bus vertinami.</w:t>
            </w:r>
          </w:p>
        </w:tc>
        <w:tc>
          <w:tcPr>
            <w:tcW w:w="7938" w:type="dxa"/>
          </w:tcPr>
          <w:p w:rsidR="00675F53" w:rsidRPr="00A51EBB" w:rsidRDefault="00675F53" w:rsidP="004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BB">
              <w:rPr>
                <w:rFonts w:ascii="Times New Roman" w:hAnsi="Times New Roman" w:cs="Times New Roman"/>
                <w:sz w:val="24"/>
                <w:szCs w:val="24"/>
              </w:rPr>
              <w:t xml:space="preserve">Prisijungti prie nurodytų svetainių, išsiaiškinti tolimesnes veiklas, vertinimą. </w:t>
            </w:r>
          </w:p>
        </w:tc>
      </w:tr>
      <w:tr w:rsidR="00675F53" w:rsidRPr="00A51EBB" w:rsidTr="004426F7">
        <w:tc>
          <w:tcPr>
            <w:tcW w:w="709" w:type="dxa"/>
          </w:tcPr>
          <w:p w:rsidR="00675F53" w:rsidRPr="00A51EBB" w:rsidRDefault="00675F53" w:rsidP="0044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EBB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A51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55" w:type="dxa"/>
          </w:tcPr>
          <w:p w:rsidR="00675F53" w:rsidRPr="00A51EBB" w:rsidRDefault="00675F53" w:rsidP="004426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None"/>
                <w:rFonts w:ascii="Times New Roman" w:hAnsi="Times New Roman" w:cs="Times New Roman"/>
                <w:sz w:val="24"/>
                <w:szCs w:val="24"/>
              </w:rPr>
              <w:t>Vienarūšių sakinio dalių skyryba.</w:t>
            </w:r>
          </w:p>
        </w:tc>
        <w:tc>
          <w:tcPr>
            <w:tcW w:w="3402" w:type="dxa"/>
          </w:tcPr>
          <w:p w:rsidR="00675F53" w:rsidRPr="009044FF" w:rsidRDefault="00675F53" w:rsidP="00675F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Pakartoję taisykles, naudodamiesi vadovėlio </w:t>
            </w:r>
            <w:r w:rsidRPr="009044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medžiaga išsiaiškins neveikiamųjų dalyvių darybą, kaitymą ir rašybą. Atpažins ir mokės taisyklingai parašyti ir vartoti neveikiamuosius dalyvius. </w:t>
            </w:r>
          </w:p>
        </w:tc>
        <w:tc>
          <w:tcPr>
            <w:tcW w:w="7938" w:type="dxa"/>
          </w:tcPr>
          <w:p w:rsidR="00675F53" w:rsidRPr="009044FF" w:rsidRDefault="00675F53" w:rsidP="004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9044FF">
              <w:rPr>
                <w:rFonts w:ascii="Times New Roman" w:hAnsi="Times New Roman" w:cs="Times New Roman"/>
                <w:bCs/>
                <w:sz w:val="24"/>
                <w:szCs w:val="24"/>
              </w:rPr>
              <w:t>Pasinaudoję skaidrėmis, pakartos dalyvių rūšis.</w:t>
            </w:r>
          </w:p>
          <w:p w:rsidR="00675F53" w:rsidRPr="009044FF" w:rsidRDefault="00675F53" w:rsidP="004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FF">
              <w:rPr>
                <w:rFonts w:ascii="Times New Roman" w:hAnsi="Times New Roman" w:cs="Times New Roman"/>
                <w:sz w:val="24"/>
                <w:szCs w:val="24"/>
              </w:rPr>
              <w:t xml:space="preserve">2. Atliks mokytojos nurodytas  užduotis ir atsiųs </w:t>
            </w:r>
            <w:proofErr w:type="spellStart"/>
            <w:r w:rsidRPr="009044FF">
              <w:rPr>
                <w:rFonts w:ascii="Times New Roman" w:hAnsi="Times New Roman" w:cs="Times New Roman"/>
                <w:sz w:val="24"/>
                <w:szCs w:val="24"/>
              </w:rPr>
              <w:t>el.paštu</w:t>
            </w:r>
            <w:proofErr w:type="spellEnd"/>
            <w:r w:rsidRPr="00904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F53" w:rsidRPr="009044FF" w:rsidRDefault="00675F53" w:rsidP="004426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Pr="009044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44FF">
              <w:rPr>
                <w:rFonts w:ascii="Times New Roman" w:hAnsi="Times New Roman" w:cs="Times New Roman"/>
                <w:bCs/>
                <w:sz w:val="24"/>
                <w:szCs w:val="24"/>
              </w:rPr>
              <w:t>Vertinimas mažaisiais pažymiais.</w:t>
            </w:r>
          </w:p>
          <w:p w:rsidR="00675F53" w:rsidRPr="009044FF" w:rsidRDefault="00675F53" w:rsidP="0044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5F53" w:rsidRPr="009044FF" w:rsidRDefault="00675F53" w:rsidP="004426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75F53" w:rsidRPr="00A51EBB" w:rsidTr="004426F7">
        <w:tc>
          <w:tcPr>
            <w:tcW w:w="709" w:type="dxa"/>
          </w:tcPr>
          <w:p w:rsidR="00675F53" w:rsidRPr="00A51EBB" w:rsidRDefault="00AF6D56" w:rsidP="0044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" w:name="_Hlk36124402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155" w:type="dxa"/>
          </w:tcPr>
          <w:p w:rsidR="00675F53" w:rsidRPr="00A51EBB" w:rsidRDefault="00675F53" w:rsidP="004426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,,Dienoraštis“</w:t>
            </w:r>
          </w:p>
        </w:tc>
        <w:tc>
          <w:tcPr>
            <w:tcW w:w="3402" w:type="dxa"/>
          </w:tcPr>
          <w:p w:rsidR="00675F53" w:rsidRPr="00A51EBB" w:rsidRDefault="00675F53" w:rsidP="00AF6D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EBB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0544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erskaitę knygos ištraukas, </w:t>
            </w:r>
            <w:r w:rsidRPr="00A51EBB">
              <w:rPr>
                <w:rFonts w:ascii="Times New Roman" w:hAnsi="Times New Roman" w:cs="Times New Roman"/>
                <w:sz w:val="24"/>
                <w:szCs w:val="24"/>
              </w:rPr>
              <w:t xml:space="preserve">gebės  </w:t>
            </w:r>
            <w:r w:rsidR="00AF6D56">
              <w:rPr>
                <w:rFonts w:ascii="Times New Roman" w:hAnsi="Times New Roman" w:cs="Times New Roman"/>
                <w:sz w:val="24"/>
                <w:szCs w:val="24"/>
              </w:rPr>
              <w:t>atsakyti į klausimus.</w:t>
            </w:r>
            <w:r w:rsidR="00CD7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675F53" w:rsidRPr="00CD7EC3" w:rsidRDefault="00675F53" w:rsidP="004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C3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0C584F" w:rsidRPr="00CD7EC3">
              <w:rPr>
                <w:rFonts w:ascii="Times New Roman" w:hAnsi="Times New Roman" w:cs="Times New Roman"/>
                <w:sz w:val="24"/>
                <w:szCs w:val="24"/>
              </w:rPr>
              <w:t>Perskaitys vadovėlio medžiagą (</w:t>
            </w:r>
            <w:r w:rsidRPr="00CD7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EC3" w:rsidRPr="00CD7EC3">
              <w:rPr>
                <w:rFonts w:ascii="Times New Roman" w:hAnsi="Times New Roman" w:cs="Times New Roman"/>
                <w:sz w:val="24"/>
                <w:szCs w:val="24"/>
              </w:rPr>
              <w:t>38-45 p.)</w:t>
            </w:r>
          </w:p>
          <w:p w:rsidR="00675F53" w:rsidRPr="00AF6D56" w:rsidRDefault="00675F53" w:rsidP="004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BB">
              <w:rPr>
                <w:rFonts w:ascii="Times New Roman" w:hAnsi="Times New Roman" w:cs="Times New Roman"/>
                <w:bCs/>
                <w:sz w:val="24"/>
                <w:szCs w:val="24"/>
              </w:rPr>
              <w:t>2. At</w:t>
            </w:r>
            <w:r w:rsidR="00CD7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sakys į nurodytus klausimus. </w:t>
            </w:r>
            <w:r w:rsidR="00CD7EC3">
              <w:rPr>
                <w:rFonts w:ascii="Times New Roman" w:hAnsi="Times New Roman" w:cs="Times New Roman"/>
                <w:sz w:val="24"/>
                <w:szCs w:val="24"/>
              </w:rPr>
              <w:t xml:space="preserve">(Jei pavyks, bendrausim apie </w:t>
            </w:r>
            <w:r w:rsidR="00CD7EC3" w:rsidRPr="00AF6D56">
              <w:rPr>
                <w:rFonts w:ascii="Times New Roman" w:hAnsi="Times New Roman" w:cs="Times New Roman"/>
                <w:sz w:val="24"/>
                <w:szCs w:val="24"/>
              </w:rPr>
              <w:t xml:space="preserve">10 min. naudodamiesi </w:t>
            </w:r>
            <w:r w:rsidR="00CD7EC3" w:rsidRPr="00EA26D9">
              <w:rPr>
                <w:rFonts w:ascii="Times New Roman" w:hAnsi="Times New Roman" w:cs="Times New Roman"/>
                <w:sz w:val="24"/>
                <w:szCs w:val="24"/>
              </w:rPr>
              <w:t>MESSENGER</w:t>
            </w:r>
            <w:r w:rsidR="00CD7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6D56">
              <w:rPr>
                <w:rFonts w:ascii="Times New Roman" w:hAnsi="Times New Roman" w:cs="Times New Roman"/>
                <w:sz w:val="24"/>
                <w:szCs w:val="24"/>
              </w:rPr>
              <w:t>/ a</w:t>
            </w:r>
            <w:r w:rsidR="00AF6D56" w:rsidRPr="00A51EBB">
              <w:rPr>
                <w:rFonts w:ascii="Times New Roman" w:hAnsi="Times New Roman" w:cs="Times New Roman"/>
                <w:sz w:val="24"/>
                <w:szCs w:val="24"/>
              </w:rPr>
              <w:t>tsakymus atsiųs el. paštu.</w:t>
            </w:r>
          </w:p>
          <w:p w:rsidR="00CD7EC3" w:rsidRPr="00CD7EC3" w:rsidRDefault="00CD7EC3" w:rsidP="004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56">
              <w:rPr>
                <w:rFonts w:ascii="Times New Roman" w:hAnsi="Times New Roman" w:cs="Times New Roman"/>
                <w:sz w:val="24"/>
                <w:szCs w:val="24"/>
              </w:rPr>
              <w:t>Kaupiamasis vertinimas (ma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žieji pažymiai).</w:t>
            </w:r>
          </w:p>
          <w:p w:rsidR="00675F53" w:rsidRPr="00A51EBB" w:rsidRDefault="00675F53" w:rsidP="000C58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44A7" w:rsidRPr="00CD7EC3" w:rsidTr="004426F7">
        <w:tc>
          <w:tcPr>
            <w:tcW w:w="709" w:type="dxa"/>
          </w:tcPr>
          <w:p w:rsidR="000544A7" w:rsidRPr="00AF6D56" w:rsidRDefault="00AF6D56" w:rsidP="0044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55" w:type="dxa"/>
          </w:tcPr>
          <w:p w:rsidR="000544A7" w:rsidRDefault="00AF6D56" w:rsidP="004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Rašome dienoraštį</w:t>
            </w:r>
          </w:p>
        </w:tc>
        <w:tc>
          <w:tcPr>
            <w:tcW w:w="3402" w:type="dxa"/>
          </w:tcPr>
          <w:p w:rsidR="000544A7" w:rsidRPr="00A51EBB" w:rsidRDefault="000544A7" w:rsidP="000544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Naudodamiesi nurodymais sukurs  asmeninio dienoraščio </w:t>
            </w:r>
            <w:r w:rsidR="000C584F">
              <w:rPr>
                <w:rFonts w:ascii="Times New Roman" w:hAnsi="Times New Roman" w:cs="Times New Roman"/>
                <w:bCs/>
                <w:sz w:val="24"/>
                <w:szCs w:val="24"/>
              </w:rPr>
              <w:t>1-2 dienų įrašą.</w:t>
            </w:r>
          </w:p>
        </w:tc>
        <w:tc>
          <w:tcPr>
            <w:tcW w:w="7938" w:type="dxa"/>
          </w:tcPr>
          <w:p w:rsidR="000544A7" w:rsidRPr="00B020C1" w:rsidRDefault="000C584F" w:rsidP="004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F6D56">
              <w:rPr>
                <w:rFonts w:ascii="Times New Roman" w:hAnsi="Times New Roman" w:cs="Times New Roman"/>
                <w:sz w:val="24"/>
                <w:szCs w:val="24"/>
              </w:rPr>
              <w:t>. Gaus patarimus, kaip 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AF6D56">
              <w:rPr>
                <w:rFonts w:ascii="Times New Roman" w:hAnsi="Times New Roman" w:cs="Times New Roman"/>
                <w:sz w:val="24"/>
                <w:szCs w:val="24"/>
              </w:rPr>
              <w:t>yti (</w:t>
            </w:r>
            <w:proofErr w:type="spellStart"/>
            <w:r w:rsidRPr="00AF6D56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AF6D56">
              <w:rPr>
                <w:rFonts w:ascii="Times New Roman" w:hAnsi="Times New Roman" w:cs="Times New Roman"/>
                <w:sz w:val="24"/>
                <w:szCs w:val="24"/>
              </w:rPr>
              <w:t xml:space="preserve"> varian</w:t>
            </w:r>
            <w:r w:rsidRPr="00B020C1">
              <w:rPr>
                <w:rFonts w:ascii="Times New Roman" w:hAnsi="Times New Roman" w:cs="Times New Roman"/>
                <w:sz w:val="24"/>
                <w:szCs w:val="24"/>
              </w:rPr>
              <w:t>tas/nufotografuotas).</w:t>
            </w:r>
          </w:p>
          <w:p w:rsidR="000C584F" w:rsidRDefault="000C584F" w:rsidP="004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C1">
              <w:rPr>
                <w:rFonts w:ascii="Times New Roman" w:hAnsi="Times New Roman" w:cs="Times New Roman"/>
                <w:sz w:val="24"/>
                <w:szCs w:val="24"/>
              </w:rPr>
              <w:t xml:space="preserve">2. Sukurs 150-200 </w:t>
            </w:r>
            <w:r w:rsidR="00AF6D56">
              <w:rPr>
                <w:rFonts w:ascii="Times New Roman" w:hAnsi="Times New Roman" w:cs="Times New Roman"/>
                <w:sz w:val="24"/>
                <w:szCs w:val="24"/>
              </w:rPr>
              <w:t>žodžių tekstą ir atsiųs el. paštu.</w:t>
            </w:r>
          </w:p>
          <w:p w:rsidR="000F261E" w:rsidRDefault="000F261E" w:rsidP="004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Vertinimas:</w:t>
            </w:r>
          </w:p>
          <w:p w:rsidR="000C584F" w:rsidRPr="00B020C1" w:rsidRDefault="000C584F" w:rsidP="004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C1">
              <w:rPr>
                <w:rFonts w:ascii="Times New Roman" w:hAnsi="Times New Roman" w:cs="Times New Roman"/>
                <w:sz w:val="24"/>
                <w:szCs w:val="24"/>
              </w:rPr>
              <w:t>1. Turinys 3</w:t>
            </w:r>
          </w:p>
          <w:p w:rsidR="000C584F" w:rsidRPr="00B020C1" w:rsidRDefault="000C584F" w:rsidP="004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C1">
              <w:rPr>
                <w:rFonts w:ascii="Times New Roman" w:hAnsi="Times New Roman" w:cs="Times New Roman"/>
                <w:sz w:val="24"/>
                <w:szCs w:val="24"/>
              </w:rPr>
              <w:t>2. Rai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B020C1">
              <w:rPr>
                <w:rFonts w:ascii="Times New Roman" w:hAnsi="Times New Roman" w:cs="Times New Roman"/>
                <w:sz w:val="24"/>
                <w:szCs w:val="24"/>
              </w:rPr>
              <w:t xml:space="preserve">ka, </w:t>
            </w:r>
            <w:r w:rsidR="00CD7EC3" w:rsidRPr="00B020C1">
              <w:rPr>
                <w:rFonts w:ascii="Times New Roman" w:hAnsi="Times New Roman" w:cs="Times New Roman"/>
                <w:sz w:val="24"/>
                <w:szCs w:val="24"/>
              </w:rPr>
              <w:t>strukt</w:t>
            </w:r>
            <w:r w:rsidR="00CD7EC3"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="00CD7EC3" w:rsidRPr="00B020C1">
              <w:rPr>
                <w:rFonts w:ascii="Times New Roman" w:hAnsi="Times New Roman" w:cs="Times New Roman"/>
                <w:sz w:val="24"/>
                <w:szCs w:val="24"/>
              </w:rPr>
              <w:t xml:space="preserve">ra </w:t>
            </w:r>
            <w:r w:rsidRPr="00B020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C584F" w:rsidRPr="00B020C1" w:rsidRDefault="000C584F" w:rsidP="004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C1">
              <w:rPr>
                <w:rFonts w:ascii="Times New Roman" w:hAnsi="Times New Roman" w:cs="Times New Roman"/>
                <w:sz w:val="24"/>
                <w:szCs w:val="24"/>
              </w:rPr>
              <w:t>3. K</w:t>
            </w:r>
            <w:r w:rsidR="00CD7EC3" w:rsidRPr="00B020C1">
              <w:rPr>
                <w:rFonts w:ascii="Times New Roman" w:hAnsi="Times New Roman" w:cs="Times New Roman"/>
                <w:sz w:val="24"/>
                <w:szCs w:val="24"/>
              </w:rPr>
              <w:t>albos taisyklingumas 3</w:t>
            </w:r>
          </w:p>
          <w:p w:rsidR="00CD7EC3" w:rsidRPr="00B020C1" w:rsidRDefault="00CD7EC3" w:rsidP="004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C1">
              <w:rPr>
                <w:rFonts w:ascii="Times New Roman" w:hAnsi="Times New Roman" w:cs="Times New Roman"/>
                <w:sz w:val="24"/>
                <w:szCs w:val="24"/>
              </w:rPr>
              <w:t>4. Palyginta su Anos gyvenimu/išgyvenimais 1</w:t>
            </w:r>
          </w:p>
          <w:p w:rsidR="00CD7EC3" w:rsidRPr="00CD7EC3" w:rsidRDefault="00CD7EC3" w:rsidP="004426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EBB">
              <w:rPr>
                <w:rFonts w:ascii="Times New Roman" w:hAnsi="Times New Roman" w:cs="Times New Roman"/>
                <w:sz w:val="24"/>
                <w:szCs w:val="24"/>
              </w:rPr>
              <w:t xml:space="preserve">Iš viso </w:t>
            </w:r>
            <w:r w:rsidRPr="000C584F">
              <w:rPr>
                <w:rFonts w:ascii="Times New Roman" w:hAnsi="Times New Roman" w:cs="Times New Roman"/>
                <w:bCs/>
                <w:sz w:val="24"/>
                <w:szCs w:val="24"/>
              </w:rPr>
              <w:t>10 taškų.</w:t>
            </w:r>
          </w:p>
        </w:tc>
      </w:tr>
      <w:bookmarkEnd w:id="1"/>
    </w:tbl>
    <w:p w:rsidR="00675F53" w:rsidRPr="00A51EBB" w:rsidRDefault="00675F53" w:rsidP="00675F53">
      <w:pPr>
        <w:rPr>
          <w:rFonts w:ascii="Times New Roman" w:hAnsi="Times New Roman" w:cs="Times New Roman"/>
          <w:b/>
          <w:sz w:val="24"/>
          <w:szCs w:val="24"/>
        </w:rPr>
      </w:pPr>
    </w:p>
    <w:p w:rsidR="00675F53" w:rsidRPr="00A51EBB" w:rsidRDefault="00675F53" w:rsidP="00675F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1EBB">
        <w:rPr>
          <w:rFonts w:ascii="Times New Roman" w:hAnsi="Times New Roman" w:cs="Times New Roman"/>
          <w:b/>
          <w:sz w:val="24"/>
          <w:szCs w:val="24"/>
        </w:rPr>
        <w:t xml:space="preserve">Planą parengė:  Joana </w:t>
      </w:r>
      <w:proofErr w:type="spellStart"/>
      <w:r w:rsidRPr="00A51EBB">
        <w:rPr>
          <w:rFonts w:ascii="Times New Roman" w:hAnsi="Times New Roman" w:cs="Times New Roman"/>
          <w:b/>
          <w:sz w:val="24"/>
          <w:szCs w:val="24"/>
        </w:rPr>
        <w:t>Gutmanienė</w:t>
      </w:r>
      <w:proofErr w:type="spellEnd"/>
    </w:p>
    <w:p w:rsidR="00675F53" w:rsidRPr="00A51EBB" w:rsidRDefault="00675F53" w:rsidP="00675F53">
      <w:pPr>
        <w:rPr>
          <w:rFonts w:ascii="Times New Roman" w:hAnsi="Times New Roman" w:cs="Times New Roman"/>
          <w:sz w:val="24"/>
          <w:szCs w:val="24"/>
        </w:rPr>
      </w:pPr>
    </w:p>
    <w:p w:rsidR="00A6092A" w:rsidRDefault="00A6092A"/>
    <w:sectPr w:rsidR="00A6092A" w:rsidSect="007D3EE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E2387"/>
    <w:multiLevelType w:val="hybridMultilevel"/>
    <w:tmpl w:val="34A643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53"/>
    <w:rsid w:val="000544A7"/>
    <w:rsid w:val="000C584F"/>
    <w:rsid w:val="000F261E"/>
    <w:rsid w:val="004470F3"/>
    <w:rsid w:val="00653E15"/>
    <w:rsid w:val="00675F53"/>
    <w:rsid w:val="009044FF"/>
    <w:rsid w:val="00A6092A"/>
    <w:rsid w:val="00AF6D56"/>
    <w:rsid w:val="00B020C1"/>
    <w:rsid w:val="00CD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75F5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7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675F53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675F53"/>
    <w:pPr>
      <w:spacing w:after="160" w:line="256" w:lineRule="auto"/>
      <w:ind w:left="720"/>
      <w:contextualSpacing/>
    </w:pPr>
  </w:style>
  <w:style w:type="character" w:customStyle="1" w:styleId="None">
    <w:name w:val="None"/>
    <w:rsid w:val="00675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75F5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7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675F53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675F53"/>
    <w:pPr>
      <w:spacing w:after="160" w:line="256" w:lineRule="auto"/>
      <w:ind w:left="720"/>
      <w:contextualSpacing/>
    </w:pPr>
  </w:style>
  <w:style w:type="character" w:customStyle="1" w:styleId="None">
    <w:name w:val="None"/>
    <w:rsid w:val="00675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agutm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1764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cp:lastModifiedBy>Asta</cp:lastModifiedBy>
  <cp:revision>8</cp:revision>
  <dcterms:created xsi:type="dcterms:W3CDTF">2020-03-26T16:46:00Z</dcterms:created>
  <dcterms:modified xsi:type="dcterms:W3CDTF">2020-03-26T18:52:00Z</dcterms:modified>
</cp:coreProperties>
</file>