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C8" w:rsidRDefault="00E66BC8" w:rsidP="00E66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SVĖDASŲ JUOZO TUMO-VAIŽGANTO GIMNAZIJO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E66BC8" w:rsidRDefault="00E66BC8" w:rsidP="00E66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LIETUVIŲ KALBOS IR LITERATŪROS NUOTOLINIO MOKYMO</w:t>
      </w:r>
      <w:r w:rsidRPr="000A455B">
        <w:rPr>
          <w:rFonts w:ascii="Times New Roman" w:hAnsi="Times New Roman" w:cs="Times New Roman"/>
          <w:b/>
          <w:sz w:val="24"/>
          <w:szCs w:val="24"/>
        </w:rPr>
        <w:t>(SI)</w:t>
      </w:r>
      <w:r>
        <w:rPr>
          <w:rFonts w:ascii="Times New Roman" w:hAnsi="Times New Roman" w:cs="Times New Roman"/>
          <w:b/>
          <w:sz w:val="24"/>
          <w:szCs w:val="24"/>
        </w:rPr>
        <w:t xml:space="preserve"> PLANAI  </w:t>
      </w:r>
    </w:p>
    <w:p w:rsidR="00E66BC8" w:rsidRDefault="00E66BC8" w:rsidP="00E66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BALANDŽIO </w:t>
      </w:r>
      <w:r w:rsidRPr="00E66BC8">
        <w:rPr>
          <w:rFonts w:ascii="Times New Roman" w:hAnsi="Times New Roman" w:cs="Times New Roman"/>
          <w:b/>
          <w:sz w:val="24"/>
          <w:szCs w:val="24"/>
        </w:rPr>
        <w:t xml:space="preserve"> 6-10 d.</w:t>
      </w:r>
    </w:p>
    <w:p w:rsidR="00BA7DA0" w:rsidRDefault="00BA7DA0" w:rsidP="00E66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BC8" w:rsidRPr="00E66BC8" w:rsidRDefault="00E66BC8" w:rsidP="00E66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C8">
        <w:rPr>
          <w:rFonts w:ascii="Times New Roman" w:hAnsi="Times New Roman" w:cs="Times New Roman"/>
          <w:b/>
          <w:sz w:val="24"/>
          <w:szCs w:val="24"/>
        </w:rPr>
        <w:t>7 KLASEI</w:t>
      </w:r>
    </w:p>
    <w:p w:rsidR="00E66BC8" w:rsidRPr="00A51EBB" w:rsidRDefault="00E66BC8" w:rsidP="00E66BC8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402"/>
        <w:gridCol w:w="7938"/>
      </w:tblGrid>
      <w:tr w:rsidR="00E66BC8" w:rsidRPr="00A51EBB" w:rsidTr="00696C72">
        <w:trPr>
          <w:trHeight w:val="605"/>
        </w:trPr>
        <w:tc>
          <w:tcPr>
            <w:tcW w:w="709" w:type="dxa"/>
          </w:tcPr>
          <w:p w:rsidR="00E66BC8" w:rsidRPr="00A51EBB" w:rsidRDefault="00E66BC8" w:rsidP="00696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b/>
                <w:sz w:val="24"/>
                <w:szCs w:val="24"/>
              </w:rPr>
              <w:t>Pamokos</w:t>
            </w:r>
          </w:p>
        </w:tc>
        <w:tc>
          <w:tcPr>
            <w:tcW w:w="2155" w:type="dxa"/>
          </w:tcPr>
          <w:p w:rsidR="00E66BC8" w:rsidRPr="00A51EBB" w:rsidRDefault="00E66BC8" w:rsidP="00696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BC8" w:rsidRPr="00A51EBB" w:rsidRDefault="00E66BC8" w:rsidP="00696C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E66BC8" w:rsidRPr="00A51EBB" w:rsidRDefault="00E66BC8" w:rsidP="00696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BC8" w:rsidRPr="00A51EBB" w:rsidRDefault="00E66BC8" w:rsidP="00696C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E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8" w:type="dxa"/>
          </w:tcPr>
          <w:p w:rsidR="00E66BC8" w:rsidRPr="00A51EBB" w:rsidRDefault="00E66BC8" w:rsidP="00696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BC8" w:rsidRPr="00A51EBB" w:rsidRDefault="00E66BC8" w:rsidP="00696C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E66BC8" w:rsidRPr="00A51EBB" w:rsidTr="00696C72">
        <w:tc>
          <w:tcPr>
            <w:tcW w:w="709" w:type="dxa"/>
          </w:tcPr>
          <w:p w:rsidR="00E66BC8" w:rsidRPr="00A51EBB" w:rsidRDefault="00E66BC8" w:rsidP="0069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E66BC8" w:rsidRPr="00E66BC8" w:rsidRDefault="00E66BC8" w:rsidP="0069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C8">
              <w:rPr>
                <w:rFonts w:ascii="Times New Roman" w:hAnsi="Times New Roman" w:cs="Times New Roman"/>
                <w:sz w:val="24"/>
                <w:szCs w:val="24"/>
              </w:rPr>
              <w:t>Dalyvių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šybos ir vartojimo įtvirtinimas</w:t>
            </w:r>
          </w:p>
        </w:tc>
        <w:tc>
          <w:tcPr>
            <w:tcW w:w="3402" w:type="dxa"/>
          </w:tcPr>
          <w:p w:rsidR="00E66BC8" w:rsidRPr="00E66BC8" w:rsidRDefault="00E66BC8" w:rsidP="0069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C8">
              <w:rPr>
                <w:rFonts w:ascii="Times New Roman" w:hAnsi="Times New Roman" w:cs="Times New Roman"/>
                <w:sz w:val="24"/>
                <w:szCs w:val="24"/>
              </w:rPr>
              <w:t>Pakartos</w:t>
            </w:r>
            <w:r w:rsidRPr="00E66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dalyvių rašybą ir vartojimą. Mokės taisyklingai parašyti ir vartoti dalyvius.</w:t>
            </w:r>
          </w:p>
        </w:tc>
        <w:tc>
          <w:tcPr>
            <w:tcW w:w="7938" w:type="dxa"/>
          </w:tcPr>
          <w:p w:rsidR="00E66BC8" w:rsidRPr="00E66BC8" w:rsidRDefault="00E66BC8" w:rsidP="00E66BC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BC8">
              <w:rPr>
                <w:rFonts w:ascii="Times New Roman" w:hAnsi="Times New Roman" w:cs="Times New Roman"/>
                <w:bCs/>
                <w:sz w:val="24"/>
                <w:szCs w:val="24"/>
              </w:rPr>
              <w:t>Pasinaudoję skaidrėmis, pakartos dalyvių rašybą.</w:t>
            </w:r>
          </w:p>
          <w:p w:rsidR="00E66BC8" w:rsidRPr="00E66BC8" w:rsidRDefault="00E66BC8" w:rsidP="00E66BC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BC8">
              <w:rPr>
                <w:rFonts w:ascii="Times New Roman" w:hAnsi="Times New Roman" w:cs="Times New Roman"/>
                <w:bCs/>
                <w:sz w:val="24"/>
                <w:szCs w:val="24"/>
              </w:rPr>
              <w:t>Atliks mokytojo skirtas užduotis ir atsiųs el. paštu.</w:t>
            </w:r>
          </w:p>
          <w:p w:rsidR="00E66BC8" w:rsidRPr="00E66BC8" w:rsidRDefault="00E66BC8" w:rsidP="00E66BC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BC8">
              <w:rPr>
                <w:rFonts w:ascii="Times New Roman" w:hAnsi="Times New Roman" w:cs="Times New Roman"/>
                <w:bCs/>
                <w:sz w:val="24"/>
                <w:szCs w:val="24"/>
              </w:rPr>
              <w:t>Vertinimas mažaisiais pažymiais.</w:t>
            </w:r>
          </w:p>
          <w:p w:rsidR="00E66BC8" w:rsidRPr="00E66BC8" w:rsidRDefault="00E66BC8" w:rsidP="00696C72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C8" w:rsidRPr="00A51EBB" w:rsidTr="00696C72">
        <w:tc>
          <w:tcPr>
            <w:tcW w:w="709" w:type="dxa"/>
          </w:tcPr>
          <w:p w:rsidR="00E66BC8" w:rsidRPr="00A51EBB" w:rsidRDefault="00E66BC8" w:rsidP="00696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E66BC8" w:rsidRPr="00E66BC8" w:rsidRDefault="00E66BC8" w:rsidP="00696C72">
            <w:pPr>
              <w:tabs>
                <w:tab w:val="left" w:pos="567"/>
              </w:tabs>
              <w:rPr>
                <w:rStyle w:val="Non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BC8">
              <w:rPr>
                <w:rFonts w:ascii="Times New Roman" w:hAnsi="Times New Roman" w:cs="Times New Roman"/>
                <w:sz w:val="24"/>
                <w:szCs w:val="24"/>
              </w:rPr>
              <w:t>Sangrąžiniai</w:t>
            </w:r>
            <w:proofErr w:type="spellEnd"/>
            <w:r w:rsidRPr="00E66BC8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E66BC8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įvardžiuotiniai</w:t>
            </w:r>
            <w:proofErr w:type="spellEnd"/>
            <w:r w:rsidRPr="00E66BC8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BC8">
              <w:rPr>
                <w:rFonts w:ascii="Times New Roman" w:hAnsi="Times New Roman" w:cs="Times New Roman"/>
                <w:sz w:val="24"/>
                <w:szCs w:val="24"/>
              </w:rPr>
              <w:t>dalyviai,</w:t>
            </w:r>
          </w:p>
          <w:p w:rsidR="00E66BC8" w:rsidRPr="00E66BC8" w:rsidRDefault="00E66BC8" w:rsidP="00E66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6BC8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E66BC8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 xml:space="preserve">̨ </w:t>
            </w:r>
            <w:proofErr w:type="spellStart"/>
            <w:r w:rsidRPr="00E66BC8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rašyba</w:t>
            </w:r>
            <w:proofErr w:type="spellEnd"/>
            <w:r w:rsidRPr="00E66BC8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 xml:space="preserve"> ir vartojimas</w:t>
            </w:r>
          </w:p>
        </w:tc>
        <w:tc>
          <w:tcPr>
            <w:tcW w:w="3402" w:type="dxa"/>
          </w:tcPr>
          <w:p w:rsidR="00E66BC8" w:rsidRPr="00E66BC8" w:rsidRDefault="00E66BC8" w:rsidP="00696C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Naudodamiesi vadovėlio medžiaga išsiaiškins, kaip rašomi ir vartojami dalyviai. Gebės atpažinti ir tinkamai vartoti sangrąžinius ir įvardžiuotinius dalyvius. </w:t>
            </w:r>
          </w:p>
        </w:tc>
        <w:tc>
          <w:tcPr>
            <w:tcW w:w="7938" w:type="dxa"/>
          </w:tcPr>
          <w:p w:rsidR="00E66BC8" w:rsidRPr="00E66BC8" w:rsidRDefault="00E66BC8" w:rsidP="00E66BC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BC8">
              <w:rPr>
                <w:rFonts w:ascii="Times New Roman" w:hAnsi="Times New Roman" w:cs="Times New Roman"/>
                <w:sz w:val="24"/>
                <w:szCs w:val="24"/>
              </w:rPr>
              <w:t xml:space="preserve">Vadovėlio medžiaga </w:t>
            </w:r>
            <w:r w:rsidRPr="00E6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 </w:t>
            </w:r>
            <w:proofErr w:type="spellStart"/>
            <w:r w:rsidRPr="00E6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E6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92 p.</w:t>
            </w:r>
          </w:p>
          <w:p w:rsidR="00E66BC8" w:rsidRPr="00E66BC8" w:rsidRDefault="00E66BC8" w:rsidP="00E66BC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BC8">
              <w:rPr>
                <w:rFonts w:ascii="Times New Roman" w:hAnsi="Times New Roman" w:cs="Times New Roman"/>
                <w:sz w:val="24"/>
                <w:szCs w:val="24"/>
              </w:rPr>
              <w:t xml:space="preserve">Atliks mokytojos nurodytas  užduotis ir atsiųs </w:t>
            </w:r>
            <w:proofErr w:type="spellStart"/>
            <w:r w:rsidRPr="00E66BC8">
              <w:rPr>
                <w:rFonts w:ascii="Times New Roman" w:hAnsi="Times New Roman" w:cs="Times New Roman"/>
                <w:sz w:val="24"/>
                <w:szCs w:val="24"/>
              </w:rPr>
              <w:t>el.paštu</w:t>
            </w:r>
            <w:proofErr w:type="spellEnd"/>
            <w:r w:rsidRPr="00E66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BC8" w:rsidRPr="00E66BC8" w:rsidRDefault="00E66BC8" w:rsidP="00E66BC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BC8">
              <w:rPr>
                <w:rFonts w:ascii="Times New Roman" w:hAnsi="Times New Roman" w:cs="Times New Roman"/>
                <w:bCs/>
                <w:sz w:val="24"/>
                <w:szCs w:val="24"/>
              </w:rPr>
              <w:t>Vertinimas mažaisiais pažymiais.</w:t>
            </w:r>
          </w:p>
          <w:p w:rsidR="00E66BC8" w:rsidRPr="00E66BC8" w:rsidRDefault="00E66BC8" w:rsidP="0069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C8" w:rsidRPr="00E66BC8" w:rsidRDefault="00E66BC8" w:rsidP="00696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BC8" w:rsidRPr="00A51EBB" w:rsidTr="00696C72">
        <w:tc>
          <w:tcPr>
            <w:tcW w:w="709" w:type="dxa"/>
          </w:tcPr>
          <w:p w:rsidR="00E66BC8" w:rsidRPr="006C20DF" w:rsidRDefault="00E66BC8" w:rsidP="0069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12440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55" w:type="dxa"/>
          </w:tcPr>
          <w:p w:rsidR="00E66BC8" w:rsidRPr="00E66BC8" w:rsidRDefault="00E66BC8" w:rsidP="00696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8">
              <w:rPr>
                <w:rFonts w:ascii="Times New Roman" w:hAnsi="Times New Roman" w:cs="Times New Roman"/>
                <w:sz w:val="24"/>
                <w:szCs w:val="24"/>
              </w:rPr>
              <w:t>Kelionė kitaip Just. Žilinsko knygoje ,,Mano Vilnius mano“</w:t>
            </w:r>
          </w:p>
        </w:tc>
        <w:tc>
          <w:tcPr>
            <w:tcW w:w="3402" w:type="dxa"/>
          </w:tcPr>
          <w:p w:rsidR="00E66BC8" w:rsidRPr="00E66BC8" w:rsidRDefault="00E66BC8" w:rsidP="00696C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Perskaitę ištraukas, </w:t>
            </w:r>
            <w:r w:rsidRPr="00E66BC8">
              <w:rPr>
                <w:rFonts w:ascii="Times New Roman" w:hAnsi="Times New Roman" w:cs="Times New Roman"/>
                <w:sz w:val="24"/>
                <w:szCs w:val="24"/>
              </w:rPr>
              <w:t xml:space="preserve"> aptars knygos tikslą, argumentuotai atsakys į klausimus.</w:t>
            </w:r>
          </w:p>
        </w:tc>
        <w:tc>
          <w:tcPr>
            <w:tcW w:w="7938" w:type="dxa"/>
          </w:tcPr>
          <w:p w:rsidR="00E66BC8" w:rsidRPr="00E66BC8" w:rsidRDefault="00E66BC8" w:rsidP="00E66BC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BC8">
              <w:rPr>
                <w:rFonts w:ascii="Times New Roman" w:hAnsi="Times New Roman" w:cs="Times New Roman"/>
                <w:sz w:val="24"/>
                <w:szCs w:val="24"/>
              </w:rPr>
              <w:t>Ką norėtų Vilniuje aplankyti. Kodėl?  Suplanuos kelionę į Vilnių (darbas poromis).</w:t>
            </w:r>
          </w:p>
          <w:p w:rsidR="00E66BC8" w:rsidRPr="00E66BC8" w:rsidRDefault="00E66BC8" w:rsidP="00E66BC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BC8">
              <w:rPr>
                <w:rFonts w:ascii="Times New Roman" w:hAnsi="Times New Roman" w:cs="Times New Roman"/>
                <w:sz w:val="24"/>
                <w:szCs w:val="24"/>
              </w:rPr>
              <w:t>Kaupiamasis vertinimas.</w:t>
            </w:r>
          </w:p>
          <w:p w:rsidR="00E66BC8" w:rsidRPr="00E66BC8" w:rsidRDefault="00E66BC8" w:rsidP="00696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BC8" w:rsidRPr="00A51EBB" w:rsidTr="00696C72">
        <w:tc>
          <w:tcPr>
            <w:tcW w:w="709" w:type="dxa"/>
          </w:tcPr>
          <w:p w:rsidR="00E66BC8" w:rsidRPr="00A03A17" w:rsidRDefault="00E66BC8" w:rsidP="0069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</w:tcPr>
          <w:p w:rsidR="00E66BC8" w:rsidRPr="00E66BC8" w:rsidRDefault="00E66BC8" w:rsidP="0069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Savarankiškas skaitymas</w:t>
            </w:r>
          </w:p>
        </w:tc>
        <w:tc>
          <w:tcPr>
            <w:tcW w:w="3402" w:type="dxa"/>
          </w:tcPr>
          <w:p w:rsidR="00E66BC8" w:rsidRPr="00E66BC8" w:rsidRDefault="00E66BC8" w:rsidP="00696C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C8">
              <w:rPr>
                <w:rFonts w:ascii="Times New Roman" w:hAnsi="Times New Roman" w:cs="Times New Roman"/>
                <w:bCs/>
                <w:sz w:val="24"/>
                <w:szCs w:val="24"/>
              </w:rPr>
              <w:t>Parengs savarankiškai perskaitytos knygos pristatymą.</w:t>
            </w:r>
          </w:p>
        </w:tc>
        <w:tc>
          <w:tcPr>
            <w:tcW w:w="7938" w:type="dxa"/>
          </w:tcPr>
          <w:p w:rsidR="00E66BC8" w:rsidRPr="00E66BC8" w:rsidRDefault="00E66BC8" w:rsidP="00E66BC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BC8">
              <w:rPr>
                <w:rFonts w:ascii="Times New Roman" w:hAnsi="Times New Roman" w:cs="Times New Roman"/>
                <w:sz w:val="24"/>
                <w:szCs w:val="24"/>
              </w:rPr>
              <w:t>Pasirinks būdą – raštu (pagal nurodymus) arba žodžiu - ir pristatys savarankiškai perskaitytą knygą.</w:t>
            </w:r>
          </w:p>
        </w:tc>
      </w:tr>
      <w:bookmarkEnd w:id="0"/>
    </w:tbl>
    <w:p w:rsidR="00E66BC8" w:rsidRPr="00A51EBB" w:rsidRDefault="00E66BC8" w:rsidP="00E66BC8">
      <w:pPr>
        <w:rPr>
          <w:rFonts w:ascii="Times New Roman" w:hAnsi="Times New Roman" w:cs="Times New Roman"/>
          <w:b/>
          <w:sz w:val="24"/>
          <w:szCs w:val="24"/>
        </w:rPr>
      </w:pPr>
    </w:p>
    <w:p w:rsidR="00C563BC" w:rsidRDefault="00C563BC" w:rsidP="00C563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63BC" w:rsidRDefault="00C563BC" w:rsidP="00C563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63BC" w:rsidRDefault="00C563BC" w:rsidP="00C563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736" w:rsidRPr="00E66BC8" w:rsidRDefault="00644736" w:rsidP="00C56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8</w:t>
      </w:r>
      <w:r w:rsidRPr="00E66BC8">
        <w:rPr>
          <w:rFonts w:ascii="Times New Roman" w:hAnsi="Times New Roman" w:cs="Times New Roman"/>
          <w:b/>
          <w:sz w:val="24"/>
          <w:szCs w:val="24"/>
        </w:rPr>
        <w:t xml:space="preserve"> KLASEI</w:t>
      </w:r>
    </w:p>
    <w:p w:rsidR="00E66BC8" w:rsidRDefault="00E66BC8" w:rsidP="00644736">
      <w:pPr>
        <w:jc w:val="center"/>
      </w:pPr>
    </w:p>
    <w:tbl>
      <w:tblPr>
        <w:tblStyle w:val="Lentelstinklelis"/>
        <w:tblW w:w="142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402"/>
        <w:gridCol w:w="7939"/>
      </w:tblGrid>
      <w:tr w:rsidR="00644736" w:rsidTr="00644736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Pamokos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6" w:rsidRDefault="00644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736" w:rsidRDefault="006447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6" w:rsidRDefault="00644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736" w:rsidRDefault="006447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6" w:rsidRDefault="00644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736" w:rsidRDefault="006447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644736" w:rsidTr="00644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Aiškinamosios sakinio dalys  ir jų skyryba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Išsiaiškins, kas vadinama apibendrinimu, išmoks privalomąsias skyrybos taisykles, jas taikys.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Pr="000F4DA6" w:rsidRDefault="000F4DA6" w:rsidP="000F4DA6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Išsiaiškins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bookmarkStart w:id="1" w:name="_GoBack"/>
            <w:bookmarkEnd w:id="1"/>
            <w:r w:rsidR="00644736" w:rsidRPr="000F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tsakys</w:t>
            </w:r>
            <w:proofErr w:type="spellEnd"/>
            <w:r w:rsidR="00644736" w:rsidRPr="000F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 </w:t>
            </w:r>
            <w:proofErr w:type="spellStart"/>
            <w:r w:rsidR="00644736" w:rsidRPr="000F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klausimus</w:t>
            </w:r>
            <w:proofErr w:type="spellEnd"/>
            <w:r w:rsidR="00644736" w:rsidRPr="000F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44736" w:rsidRDefault="00644736" w:rsidP="00644736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vadovėlyje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atsiųs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paštu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44736" w:rsidRDefault="00644736" w:rsidP="00644736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Vertinimas mažaisiais pažymiais.</w:t>
            </w:r>
          </w:p>
        </w:tc>
      </w:tr>
      <w:tr w:rsidR="00644736" w:rsidTr="00644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Žmogui tenkantys istorijos iššūkiai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Grinkevičiūtės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atsiminimų knygoje „Lietuviai prie Laptevų jūros“ (ištraukos)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Perskaitę knygos ištraukas,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gebės  aptarti, kokias kančias patyrė tremtiniai.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6" w:rsidRDefault="00644736" w:rsidP="00644736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Perskaitys vadovėlio medžiagą ( 54-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  <w:p w:rsidR="00644736" w:rsidRDefault="00644736" w:rsidP="00644736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Aptars, kaip atskleidžiamos tremtinių kančios.</w:t>
            </w:r>
          </w:p>
          <w:p w:rsidR="00644736" w:rsidRDefault="00644736" w:rsidP="00644736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Kaupiamasis  vertinimas.</w:t>
            </w:r>
          </w:p>
          <w:p w:rsidR="00644736" w:rsidRDefault="00644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736" w:rsidRDefault="00644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736" w:rsidTr="00644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Žmoniškumo pamokos prievartos pasaulyje: R. Šepetys romanas „Tarp pilkų debesų“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Perskaitę knygos ištraukas,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gebės  atsakyti į klausimus.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6" w:rsidRDefault="00644736" w:rsidP="00644736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Perskaitys vadovėlio medžiagą ( 66-69 p.)</w:t>
            </w:r>
          </w:p>
          <w:p w:rsidR="00644736" w:rsidRDefault="00644736" w:rsidP="00644736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Aptars, palygins su filmu. (N. d.: nemačiusiems filmo – pažiūrėti)</w:t>
            </w:r>
          </w:p>
          <w:p w:rsidR="00644736" w:rsidRDefault="00644736" w:rsidP="00644736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Filmo treileris: </w:t>
            </w:r>
            <w:hyperlink r:id="rId6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https://www.youtube.com/watch?v=a7lXFqX3HYA&amp;t=8s</w:t>
              </w:r>
            </w:hyperlink>
          </w:p>
          <w:p w:rsidR="00644736" w:rsidRDefault="0064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Filmo herojai: </w:t>
            </w:r>
            <w:hyperlink r:id="rId7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https://www.youtube.com/watch?v=fVC6AbVZkq8&amp;t=4s</w:t>
              </w:r>
            </w:hyperlink>
          </w:p>
          <w:p w:rsidR="00644736" w:rsidRDefault="0064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https://www.youtube.com/watch?v=bWBZ13SsIec</w:t>
              </w:r>
            </w:hyperlink>
          </w:p>
          <w:p w:rsidR="00644736" w:rsidRDefault="00644736" w:rsidP="00644736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 vertinimas.</w:t>
            </w:r>
          </w:p>
          <w:p w:rsidR="00644736" w:rsidRDefault="00644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736" w:rsidTr="00644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Savarankiškas darbas iš vienarūšių sakinio dalių.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Taikys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privalomąsias skyrybos taisykles, kurs tekstą su aiškinamosiomis sakinio dalimis.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6" w:rsidRDefault="00644736" w:rsidP="00644736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ą savarankišką darbą.</w:t>
            </w:r>
          </w:p>
          <w:p w:rsidR="00644736" w:rsidRDefault="00644736" w:rsidP="00644736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Vertinimas pažymiu (pagal surinktų taškų procentą).</w:t>
            </w:r>
          </w:p>
          <w:p w:rsidR="00644736" w:rsidRDefault="0064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736" w:rsidRDefault="00644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4736" w:rsidRDefault="00644736" w:rsidP="00644736"/>
    <w:p w:rsidR="00A6092A" w:rsidRDefault="00A6092A" w:rsidP="00C563BC">
      <w:pPr>
        <w:jc w:val="center"/>
      </w:pPr>
    </w:p>
    <w:p w:rsidR="00C563BC" w:rsidRDefault="00C563BC" w:rsidP="00C563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63BC" w:rsidRDefault="00C563BC" w:rsidP="00C563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736" w:rsidRPr="00C563BC" w:rsidRDefault="00C563BC" w:rsidP="00C56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Ig</w:t>
      </w:r>
      <w:r w:rsidRPr="00E66BC8">
        <w:rPr>
          <w:rFonts w:ascii="Times New Roman" w:hAnsi="Times New Roman" w:cs="Times New Roman"/>
          <w:b/>
          <w:sz w:val="24"/>
          <w:szCs w:val="24"/>
        </w:rPr>
        <w:t xml:space="preserve"> KLASEI</w:t>
      </w:r>
    </w:p>
    <w:p w:rsidR="00C563BC" w:rsidRPr="005B52C7" w:rsidRDefault="00C563BC" w:rsidP="00C563BC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402"/>
        <w:gridCol w:w="7938"/>
      </w:tblGrid>
      <w:tr w:rsidR="00C563BC" w:rsidRPr="005B52C7" w:rsidTr="0079300B">
        <w:trPr>
          <w:trHeight w:val="605"/>
        </w:trPr>
        <w:tc>
          <w:tcPr>
            <w:tcW w:w="709" w:type="dxa"/>
          </w:tcPr>
          <w:p w:rsidR="00C563BC" w:rsidRPr="00D914A4" w:rsidRDefault="00C563BC" w:rsidP="0079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A4">
              <w:rPr>
                <w:rFonts w:ascii="Times New Roman" w:hAnsi="Times New Roman" w:cs="Times New Roman"/>
                <w:b/>
                <w:sz w:val="24"/>
                <w:szCs w:val="24"/>
              </w:rPr>
              <w:t>Pamokos</w:t>
            </w:r>
          </w:p>
        </w:tc>
        <w:tc>
          <w:tcPr>
            <w:tcW w:w="2155" w:type="dxa"/>
          </w:tcPr>
          <w:p w:rsidR="00C563BC" w:rsidRPr="00D914A4" w:rsidRDefault="00C563BC" w:rsidP="0079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3BC" w:rsidRPr="00D914A4" w:rsidRDefault="00C563BC" w:rsidP="007930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C563BC" w:rsidRPr="00D914A4" w:rsidRDefault="00C563BC" w:rsidP="0079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3BC" w:rsidRPr="00D914A4" w:rsidRDefault="00C563BC" w:rsidP="00793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14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8" w:type="dxa"/>
          </w:tcPr>
          <w:p w:rsidR="00C563BC" w:rsidRPr="00D914A4" w:rsidRDefault="00C563BC" w:rsidP="0079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3BC" w:rsidRPr="00D914A4" w:rsidRDefault="00C563BC" w:rsidP="007930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C563BC" w:rsidRPr="005B52C7" w:rsidTr="0079300B">
        <w:tc>
          <w:tcPr>
            <w:tcW w:w="709" w:type="dxa"/>
          </w:tcPr>
          <w:p w:rsidR="00C563BC" w:rsidRPr="00D914A4" w:rsidRDefault="00C563BC" w:rsidP="00793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91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5" w:type="dxa"/>
          </w:tcPr>
          <w:p w:rsidR="00C563BC" w:rsidRPr="00D914A4" w:rsidRDefault="00C563BC" w:rsidP="0079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A4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Šalutinių sakinių rūšys, skyryba.</w:t>
            </w:r>
          </w:p>
        </w:tc>
        <w:tc>
          <w:tcPr>
            <w:tcW w:w="3402" w:type="dxa"/>
          </w:tcPr>
          <w:p w:rsidR="00C563BC" w:rsidRPr="00D914A4" w:rsidRDefault="00C563BC" w:rsidP="00793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Naudodamiesi vadovėlio ir papildoma medžiaga, mokysis vartoti ir skirti šalutinius vietos ir laiko aplinkybių sakinius. </w:t>
            </w:r>
          </w:p>
        </w:tc>
        <w:tc>
          <w:tcPr>
            <w:tcW w:w="7938" w:type="dxa"/>
          </w:tcPr>
          <w:p w:rsidR="00C563BC" w:rsidRPr="00D914A4" w:rsidRDefault="00C563BC" w:rsidP="007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A4">
              <w:rPr>
                <w:rFonts w:ascii="Times New Roman" w:hAnsi="Times New Roman" w:cs="Times New Roman"/>
                <w:sz w:val="24"/>
                <w:szCs w:val="24"/>
              </w:rPr>
              <w:t>1. Skaitys nurodytame vadovėlio puslapyje taisykles ir jų pavyzdžius.</w:t>
            </w:r>
          </w:p>
          <w:p w:rsidR="00C563BC" w:rsidRPr="00D914A4" w:rsidRDefault="00C563BC" w:rsidP="007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A4">
              <w:rPr>
                <w:rFonts w:ascii="Times New Roman" w:hAnsi="Times New Roman" w:cs="Times New Roman"/>
                <w:sz w:val="24"/>
                <w:szCs w:val="24"/>
              </w:rPr>
              <w:t xml:space="preserve">2. Atliks mokytojos nurodytas  užduotis </w:t>
            </w:r>
            <w:proofErr w:type="spellStart"/>
            <w:r w:rsidRPr="00D914A4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Pr="00D914A4">
              <w:rPr>
                <w:rFonts w:ascii="Times New Roman" w:hAnsi="Times New Roman" w:cs="Times New Roman"/>
                <w:sz w:val="24"/>
                <w:szCs w:val="24"/>
              </w:rPr>
              <w:t xml:space="preserve"> klasė platformoje.</w:t>
            </w:r>
          </w:p>
          <w:p w:rsidR="00C563BC" w:rsidRPr="00D914A4" w:rsidRDefault="00C563BC" w:rsidP="00793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1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4A4">
              <w:rPr>
                <w:rFonts w:ascii="Times New Roman" w:hAnsi="Times New Roman" w:cs="Times New Roman"/>
                <w:bCs/>
                <w:sz w:val="24"/>
                <w:szCs w:val="24"/>
              </w:rPr>
              <w:t>Įsivertinimas.</w:t>
            </w:r>
          </w:p>
          <w:p w:rsidR="00C563BC" w:rsidRPr="00D914A4" w:rsidRDefault="00C563BC" w:rsidP="00793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A4">
              <w:rPr>
                <w:rFonts w:ascii="Times New Roman" w:hAnsi="Times New Roman" w:cs="Times New Roman"/>
                <w:bCs/>
                <w:sz w:val="24"/>
                <w:szCs w:val="24"/>
              </w:rPr>
              <w:t>4. Atliks savarankišką darbą (vertinama pažymiu, normos prie užduoties).</w:t>
            </w:r>
          </w:p>
          <w:p w:rsidR="00C563BC" w:rsidRPr="00D914A4" w:rsidRDefault="00C563BC" w:rsidP="0079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BC" w:rsidRPr="00D914A4" w:rsidRDefault="00C563BC" w:rsidP="0079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BC" w:rsidRPr="005B52C7" w:rsidTr="0079300B">
        <w:tc>
          <w:tcPr>
            <w:tcW w:w="709" w:type="dxa"/>
          </w:tcPr>
          <w:p w:rsidR="00C563BC" w:rsidRPr="00D914A4" w:rsidRDefault="00C563BC" w:rsidP="00793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155" w:type="dxa"/>
          </w:tcPr>
          <w:p w:rsidR="00C563BC" w:rsidRPr="00D914A4" w:rsidRDefault="00C563BC" w:rsidP="0079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A4">
              <w:rPr>
                <w:rFonts w:ascii="Times New Roman" w:hAnsi="Times New Roman" w:cs="Times New Roman"/>
                <w:sz w:val="24"/>
                <w:szCs w:val="24"/>
              </w:rPr>
              <w:t xml:space="preserve">Žmogaus ir medžio ryšys V. Krėvės apsakyme „Skerdžius“ </w:t>
            </w:r>
          </w:p>
          <w:p w:rsidR="00C563BC" w:rsidRPr="00D914A4" w:rsidRDefault="00C563BC" w:rsidP="0079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63BC" w:rsidRPr="00D914A4" w:rsidRDefault="00C563BC" w:rsidP="00793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Perskaitę ,,Skerdžiaus“ nurodytas  ištraukas, gebės apibūdinti pagrindinį veikėją, </w:t>
            </w:r>
            <w:r w:rsidRPr="00D914A4">
              <w:rPr>
                <w:rFonts w:ascii="Times New Roman" w:hAnsi="Times New Roman" w:cs="Times New Roman"/>
                <w:sz w:val="24"/>
                <w:szCs w:val="24"/>
              </w:rPr>
              <w:t>paaiškins vaizduojamas situacijas.</w:t>
            </w:r>
          </w:p>
        </w:tc>
        <w:tc>
          <w:tcPr>
            <w:tcW w:w="7938" w:type="dxa"/>
          </w:tcPr>
          <w:p w:rsidR="00C563BC" w:rsidRPr="00D914A4" w:rsidRDefault="00C563BC" w:rsidP="007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A4">
              <w:rPr>
                <w:rFonts w:ascii="Times New Roman" w:hAnsi="Times New Roman" w:cs="Times New Roman"/>
                <w:sz w:val="24"/>
                <w:szCs w:val="24"/>
              </w:rPr>
              <w:t>1.  Skaitys  V. Krėvės ,,Skerdžiaus“  ištraukas (195-200 p.), aptars veikėjo ryšį su gamta.</w:t>
            </w:r>
          </w:p>
          <w:p w:rsidR="00C563BC" w:rsidRPr="00D914A4" w:rsidRDefault="00C563BC" w:rsidP="0079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  <w:r w:rsidRPr="00D91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Kaupiamasis vertinimas.</w:t>
            </w:r>
          </w:p>
        </w:tc>
      </w:tr>
    </w:tbl>
    <w:p w:rsidR="00644736" w:rsidRDefault="00644736"/>
    <w:p w:rsidR="00C563BC" w:rsidRDefault="000F4DA6" w:rsidP="00C56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(B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B52C7">
        <w:rPr>
          <w:rFonts w:ascii="Times New Roman" w:hAnsi="Times New Roman" w:cs="Times New Roman"/>
          <w:b/>
          <w:sz w:val="24"/>
          <w:szCs w:val="24"/>
        </w:rPr>
        <w:t xml:space="preserve"> KLASEI</w:t>
      </w:r>
    </w:p>
    <w:tbl>
      <w:tblPr>
        <w:tblStyle w:val="Lentelstinklelis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289"/>
        <w:gridCol w:w="7938"/>
      </w:tblGrid>
      <w:tr w:rsidR="00C563BC" w:rsidRPr="0044083A" w:rsidTr="0079300B">
        <w:trPr>
          <w:trHeight w:val="605"/>
        </w:trPr>
        <w:tc>
          <w:tcPr>
            <w:tcW w:w="709" w:type="dxa"/>
          </w:tcPr>
          <w:p w:rsidR="00C563BC" w:rsidRPr="0044083A" w:rsidRDefault="00C563BC" w:rsidP="0079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3A">
              <w:rPr>
                <w:rFonts w:ascii="Times New Roman" w:hAnsi="Times New Roman" w:cs="Times New Roman"/>
                <w:b/>
                <w:sz w:val="24"/>
                <w:szCs w:val="24"/>
              </w:rPr>
              <w:t>Pamokos</w:t>
            </w:r>
          </w:p>
        </w:tc>
        <w:tc>
          <w:tcPr>
            <w:tcW w:w="2268" w:type="dxa"/>
          </w:tcPr>
          <w:p w:rsidR="00C563BC" w:rsidRPr="0044083A" w:rsidRDefault="00C563BC" w:rsidP="0079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3BC" w:rsidRPr="0044083A" w:rsidRDefault="00C563BC" w:rsidP="007930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289" w:type="dxa"/>
          </w:tcPr>
          <w:p w:rsidR="00C563BC" w:rsidRPr="0044083A" w:rsidRDefault="00C563BC" w:rsidP="0079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3BC" w:rsidRPr="0044083A" w:rsidRDefault="00C563BC" w:rsidP="00793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8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8" w:type="dxa"/>
          </w:tcPr>
          <w:p w:rsidR="00C563BC" w:rsidRPr="0044083A" w:rsidRDefault="00C563BC" w:rsidP="0079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3BC" w:rsidRPr="0044083A" w:rsidRDefault="00C563BC" w:rsidP="007930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C563BC" w:rsidRPr="0044083A" w:rsidTr="0079300B">
        <w:tc>
          <w:tcPr>
            <w:tcW w:w="709" w:type="dxa"/>
          </w:tcPr>
          <w:p w:rsidR="00C563BC" w:rsidRPr="0044083A" w:rsidRDefault="00C563BC" w:rsidP="007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C563BC" w:rsidRPr="00AB002C" w:rsidRDefault="00C563BC" w:rsidP="007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02C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Just.Marcinkevičius</w:t>
            </w:r>
            <w:proofErr w:type="spellEnd"/>
            <w:r w:rsidRPr="00AB002C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. ,,Mažvydas“</w:t>
            </w:r>
          </w:p>
        </w:tc>
        <w:tc>
          <w:tcPr>
            <w:tcW w:w="3289" w:type="dxa"/>
          </w:tcPr>
          <w:p w:rsidR="00C563BC" w:rsidRPr="00AB002C" w:rsidRDefault="00C563BC" w:rsidP="007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2C">
              <w:rPr>
                <w:rFonts w:ascii="Times New Roman" w:hAnsi="Times New Roman" w:cs="Times New Roman"/>
                <w:sz w:val="24"/>
                <w:szCs w:val="24"/>
              </w:rPr>
              <w:t>Nagrinės poetinę dramą „Mažvydas“, aiškinsis jos moralinę problematiką, gebės atskleisti Mažvydo asmenybės turinį. Nagrinės dramos išorinį ir vidinį vyksmą.</w:t>
            </w:r>
          </w:p>
        </w:tc>
        <w:tc>
          <w:tcPr>
            <w:tcW w:w="7938" w:type="dxa"/>
          </w:tcPr>
          <w:p w:rsidR="00C563BC" w:rsidRPr="0044083A" w:rsidRDefault="00C563BC" w:rsidP="007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3A">
              <w:rPr>
                <w:rFonts w:ascii="Times New Roman" w:hAnsi="Times New Roman" w:cs="Times New Roman"/>
                <w:sz w:val="24"/>
                <w:szCs w:val="24"/>
              </w:rPr>
              <w:t xml:space="preserve">1. Skaitys vadovėlyje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nurodytus tekstus, aptars Messenger grupėje.</w:t>
            </w:r>
          </w:p>
          <w:p w:rsidR="00C563BC" w:rsidRPr="0044083A" w:rsidRDefault="00C563BC" w:rsidP="007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Atliks teksto skaitymo ir suvokimo užduotį</w:t>
            </w:r>
            <w:r w:rsidRPr="0044083A">
              <w:rPr>
                <w:rFonts w:ascii="Times New Roman" w:hAnsi="Times New Roman" w:cs="Times New Roman"/>
                <w:sz w:val="24"/>
                <w:szCs w:val="24"/>
              </w:rPr>
              <w:t xml:space="preserve"> ir atsiųs el. paštu.</w:t>
            </w:r>
          </w:p>
          <w:p w:rsidR="00C563BC" w:rsidRPr="0044083A" w:rsidRDefault="00C563BC" w:rsidP="007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083A">
              <w:rPr>
                <w:rFonts w:ascii="Times New Roman" w:hAnsi="Times New Roman" w:cs="Times New Roman"/>
                <w:bCs/>
                <w:sz w:val="24"/>
                <w:szCs w:val="24"/>
              </w:rPr>
              <w:t>Kaupiamasis vertinimas (1 taškas už tinkamą atsakymą).</w:t>
            </w:r>
          </w:p>
          <w:p w:rsidR="00C563BC" w:rsidRPr="00AB002C" w:rsidRDefault="00C563BC" w:rsidP="0079300B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BC" w:rsidRPr="0044083A" w:rsidTr="0079300B">
        <w:tc>
          <w:tcPr>
            <w:tcW w:w="709" w:type="dxa"/>
          </w:tcPr>
          <w:p w:rsidR="00C563BC" w:rsidRPr="0044083A" w:rsidRDefault="00C563BC" w:rsidP="00793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</w:tcPr>
          <w:p w:rsidR="00C563BC" w:rsidRPr="0044083A" w:rsidRDefault="00C563BC" w:rsidP="0079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83A">
              <w:rPr>
                <w:rFonts w:ascii="Times New Roman" w:hAnsi="Times New Roman" w:cs="Times New Roman"/>
                <w:sz w:val="24"/>
                <w:szCs w:val="24"/>
              </w:rPr>
              <w:t xml:space="preserve">Retorika.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Kalbos pristatymas</w:t>
            </w:r>
          </w:p>
        </w:tc>
        <w:tc>
          <w:tcPr>
            <w:tcW w:w="3289" w:type="dxa"/>
          </w:tcPr>
          <w:p w:rsidR="00C563BC" w:rsidRPr="0044083A" w:rsidRDefault="00C563BC" w:rsidP="00793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Rengsis kalbėjimo įskaitai.</w:t>
            </w:r>
            <w:r w:rsidRPr="0044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C563BC" w:rsidRPr="0044083A" w:rsidRDefault="00C563BC" w:rsidP="0079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Mokysis savo kalbas, konsultuosis su mokytoju.</w:t>
            </w:r>
          </w:p>
        </w:tc>
      </w:tr>
    </w:tbl>
    <w:p w:rsidR="00C563BC" w:rsidRPr="0044083A" w:rsidRDefault="00C563BC" w:rsidP="00C563BC">
      <w:pPr>
        <w:rPr>
          <w:rFonts w:ascii="Times New Roman" w:hAnsi="Times New Roman" w:cs="Times New Roman"/>
          <w:b/>
          <w:sz w:val="24"/>
          <w:szCs w:val="24"/>
        </w:rPr>
      </w:pPr>
    </w:p>
    <w:p w:rsidR="00C563BC" w:rsidRPr="00C563BC" w:rsidRDefault="00C563BC" w:rsidP="00C563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Planą parengė:  Joana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Gutmanienė</w:t>
      </w:r>
      <w:proofErr w:type="spellEnd"/>
    </w:p>
    <w:p w:rsidR="00C563BC" w:rsidRDefault="00C563BC" w:rsidP="00C563BC">
      <w:pPr>
        <w:jc w:val="center"/>
      </w:pPr>
    </w:p>
    <w:sectPr w:rsidR="00C563BC" w:rsidSect="00C563BC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4DE"/>
    <w:multiLevelType w:val="hybridMultilevel"/>
    <w:tmpl w:val="AAB44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1E07"/>
    <w:multiLevelType w:val="hybridMultilevel"/>
    <w:tmpl w:val="528076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5656"/>
    <w:multiLevelType w:val="hybridMultilevel"/>
    <w:tmpl w:val="EAB6F9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96C00"/>
    <w:multiLevelType w:val="hybridMultilevel"/>
    <w:tmpl w:val="60B09ED4"/>
    <w:lvl w:ilvl="0" w:tplc="4C34E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77617"/>
    <w:multiLevelType w:val="hybridMultilevel"/>
    <w:tmpl w:val="4F3046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E3B0A"/>
    <w:multiLevelType w:val="hybridMultilevel"/>
    <w:tmpl w:val="39329D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67C88"/>
    <w:multiLevelType w:val="hybridMultilevel"/>
    <w:tmpl w:val="54F48E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22944"/>
    <w:multiLevelType w:val="hybridMultilevel"/>
    <w:tmpl w:val="1B422A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C8"/>
    <w:rsid w:val="000F4DA6"/>
    <w:rsid w:val="004470F3"/>
    <w:rsid w:val="00644736"/>
    <w:rsid w:val="00A6092A"/>
    <w:rsid w:val="00BA7DA0"/>
    <w:rsid w:val="00C563BC"/>
    <w:rsid w:val="00E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6B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66BC8"/>
    <w:pPr>
      <w:spacing w:after="160" w:line="256" w:lineRule="auto"/>
      <w:ind w:left="720"/>
      <w:contextualSpacing/>
    </w:pPr>
  </w:style>
  <w:style w:type="character" w:customStyle="1" w:styleId="None">
    <w:name w:val="None"/>
    <w:rsid w:val="00E66BC8"/>
  </w:style>
  <w:style w:type="character" w:styleId="Hipersaitas">
    <w:name w:val="Hyperlink"/>
    <w:basedOn w:val="Numatytasispastraiposriftas"/>
    <w:uiPriority w:val="99"/>
    <w:semiHidden/>
    <w:unhideWhenUsed/>
    <w:rsid w:val="00644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6B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66BC8"/>
    <w:pPr>
      <w:spacing w:after="160" w:line="256" w:lineRule="auto"/>
      <w:ind w:left="720"/>
      <w:contextualSpacing/>
    </w:pPr>
  </w:style>
  <w:style w:type="character" w:customStyle="1" w:styleId="None">
    <w:name w:val="None"/>
    <w:rsid w:val="00E66BC8"/>
  </w:style>
  <w:style w:type="character" w:styleId="Hipersaitas">
    <w:name w:val="Hyperlink"/>
    <w:basedOn w:val="Numatytasispastraiposriftas"/>
    <w:uiPriority w:val="99"/>
    <w:semiHidden/>
    <w:unhideWhenUsed/>
    <w:rsid w:val="0064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BZ13SsI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VC6AbVZkq8&amp;t=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7lXFqX3HYA&amp;t=8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2642</Words>
  <Characters>1507</Characters>
  <Application>Microsoft Office Word</Application>
  <DocSecurity>0</DocSecurity>
  <Lines>12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6</cp:revision>
  <dcterms:created xsi:type="dcterms:W3CDTF">2020-04-05T13:39:00Z</dcterms:created>
  <dcterms:modified xsi:type="dcterms:W3CDTF">2020-04-05T13:50:00Z</dcterms:modified>
</cp:coreProperties>
</file>